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B2E2" w14:textId="5F1885B4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2C16C281" w14:textId="46B44F22"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 Dirigente Scolastico </w:t>
      </w:r>
      <w:r w:rsidR="009F3216">
        <w:rPr>
          <w:rFonts w:ascii="Times New Roman" w:hAnsi="Times New Roman"/>
          <w:szCs w:val="24"/>
        </w:rPr>
        <w:t>dell’IS ITCG LS Leonardo da Vinci di Poggiomarino (NA)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0" w:name="_Hlk101543056"/>
      <w:r w:rsidRPr="00B72A25">
        <w:rPr>
          <w:sz w:val="24"/>
          <w:szCs w:val="24"/>
        </w:rPr>
        <w:t>____________</w:t>
      </w:r>
      <w:bookmarkEnd w:id="0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1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2" w:name="_Hlk76717201"/>
      <w:bookmarkEnd w:id="1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3" w:name="_Hlk101543162"/>
      <w:r w:rsidRPr="00B72A25">
        <w:rPr>
          <w:sz w:val="24"/>
          <w:szCs w:val="24"/>
        </w:rPr>
        <w:t>_</w:t>
      </w:r>
      <w:bookmarkStart w:id="4" w:name="_Hlk101543132"/>
      <w:r w:rsidRPr="00B72A25">
        <w:rPr>
          <w:sz w:val="24"/>
          <w:szCs w:val="24"/>
        </w:rPr>
        <w:t>___</w:t>
      </w:r>
      <w:bookmarkEnd w:id="3"/>
      <w:bookmarkEnd w:id="4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2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60FACC4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anzianeità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Il/La  sottoscritt__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5C06F0F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ADAE22C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non essere stato escluso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non aver riportato condanne penali e di non essere destinatario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non essere sottoposto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a procedimenti penali</w:t>
      </w:r>
      <w:r w:rsidR="00847178" w:rsidRPr="00812B45">
        <w:rPr>
          <w:rFonts w:ascii="Times New Roman" w:hAnsi="Times New Roman" w:cs="Times New Roman"/>
        </w:rPr>
        <w:t>;</w:t>
      </w:r>
      <w:r w:rsidRPr="00812B45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non essere stato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destituito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o dispensato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dall’impiego presso una Pubblica Amministrazione;</w:t>
      </w:r>
    </w:p>
    <w:p w14:paraId="488027D2" w14:textId="77777777" w:rsidR="00847178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>non essere stato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dichiarato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decaduto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o licenziato</w:t>
      </w:r>
      <w:r w:rsidR="00B70A12" w:rsidRPr="00812B45">
        <w:rPr>
          <w:rFonts w:ascii="Times New Roman" w:hAnsi="Times New Roman" w:cs="Times New Roman"/>
        </w:rPr>
        <w:t>/a</w:t>
      </w:r>
      <w:r w:rsidRPr="00812B45">
        <w:rPr>
          <w:rFonts w:ascii="Times New Roman" w:hAnsi="Times New Roman" w:cs="Times New Roman"/>
        </w:rPr>
        <w:t xml:space="preserve"> da un impiego statale;</w:t>
      </w:r>
    </w:p>
    <w:p w14:paraId="05F23B5B" w14:textId="77777777" w:rsidR="00847178" w:rsidRPr="00812B45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12B45">
        <w:rPr>
          <w:rFonts w:ascii="Times New Roman" w:hAnsi="Times New Roman" w:cs="Times New Roman"/>
        </w:rPr>
        <w:t>d</w:t>
      </w:r>
      <w:r w:rsidRPr="00812B45">
        <w:rPr>
          <w:rFonts w:ascii="Times New Roman" w:hAnsi="Times New Roman" w:cs="Times New Roman"/>
        </w:rPr>
        <w:t>.</w:t>
      </w:r>
      <w:r w:rsidR="0026173D" w:rsidRPr="00812B45">
        <w:rPr>
          <w:rFonts w:ascii="Times New Roman" w:hAnsi="Times New Roman" w:cs="Times New Roman"/>
        </w:rPr>
        <w:t>l</w:t>
      </w:r>
      <w:r w:rsidRPr="00812B45">
        <w:rPr>
          <w:rFonts w:ascii="Times New Roman" w:hAnsi="Times New Roman" w:cs="Times New Roman"/>
        </w:rPr>
        <w:t xml:space="preserve">gs. </w:t>
      </w:r>
      <w:r w:rsidR="0026173D" w:rsidRPr="00812B45">
        <w:rPr>
          <w:rFonts w:ascii="Times New Roman" w:hAnsi="Times New Roman" w:cs="Times New Roman"/>
        </w:rPr>
        <w:t xml:space="preserve">n. </w:t>
      </w:r>
      <w:r w:rsidRPr="00812B45">
        <w:rPr>
          <w:rFonts w:ascii="Times New Roman" w:hAnsi="Times New Roman" w:cs="Times New Roman"/>
        </w:rPr>
        <w:t xml:space="preserve">39/2013 e dall’art. 53, del </w:t>
      </w:r>
      <w:r w:rsidR="0026173D" w:rsidRPr="00812B45">
        <w:rPr>
          <w:rFonts w:ascii="Times New Roman" w:hAnsi="Times New Roman" w:cs="Times New Roman"/>
        </w:rPr>
        <w:t>d</w:t>
      </w:r>
      <w:r w:rsidRPr="00812B45">
        <w:rPr>
          <w:rFonts w:ascii="Times New Roman" w:hAnsi="Times New Roman" w:cs="Times New Roman"/>
        </w:rPr>
        <w:t>.</w:t>
      </w:r>
      <w:r w:rsidR="0026173D" w:rsidRPr="00812B45">
        <w:rPr>
          <w:rFonts w:ascii="Times New Roman" w:hAnsi="Times New Roman" w:cs="Times New Roman"/>
        </w:rPr>
        <w:t>l</w:t>
      </w:r>
      <w:r w:rsidRPr="00812B45">
        <w:rPr>
          <w:rFonts w:ascii="Times New Roman" w:hAnsi="Times New Roman" w:cs="Times New Roman"/>
        </w:rPr>
        <w:t xml:space="preserve">gs. </w:t>
      </w:r>
      <w:r w:rsidR="0026173D" w:rsidRPr="00812B45">
        <w:rPr>
          <w:rFonts w:ascii="Times New Roman" w:hAnsi="Times New Roman" w:cs="Times New Roman"/>
        </w:rPr>
        <w:t xml:space="preserve">n. </w:t>
      </w:r>
      <w:r w:rsidRPr="00812B45">
        <w:rPr>
          <w:rFonts w:ascii="Times New Roman" w:hAnsi="Times New Roman" w:cs="Times New Roman"/>
        </w:rPr>
        <w:t xml:space="preserve">165/2001; </w:t>
      </w:r>
      <w:bookmarkStart w:id="5" w:name="_Hlk107862731"/>
    </w:p>
    <w:p w14:paraId="49056158" w14:textId="0E14EBB0" w:rsidR="00847178" w:rsidRPr="00812B45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</w:rPr>
      </w:pPr>
      <w:r w:rsidRPr="00812B45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12B45">
        <w:rPr>
          <w:rFonts w:ascii="Times New Roman" w:hAnsi="Times New Roman" w:cs="Times New Roman"/>
        </w:rPr>
        <w:t>d</w:t>
      </w:r>
      <w:r w:rsidRPr="00812B45">
        <w:rPr>
          <w:rFonts w:ascii="Times New Roman" w:hAnsi="Times New Roman" w:cs="Times New Roman"/>
        </w:rPr>
        <w:t>.</w:t>
      </w:r>
      <w:r w:rsidR="0026173D" w:rsidRPr="00812B45">
        <w:rPr>
          <w:rFonts w:ascii="Times New Roman" w:hAnsi="Times New Roman" w:cs="Times New Roman"/>
        </w:rPr>
        <w:t>l</w:t>
      </w:r>
      <w:r w:rsidRPr="00812B45">
        <w:rPr>
          <w:rFonts w:ascii="Times New Roman" w:hAnsi="Times New Roman" w:cs="Times New Roman"/>
        </w:rPr>
        <w:t xml:space="preserve">gs. </w:t>
      </w:r>
      <w:r w:rsidR="0026173D" w:rsidRPr="00812B45">
        <w:rPr>
          <w:rFonts w:ascii="Times New Roman" w:hAnsi="Times New Roman" w:cs="Times New Roman"/>
        </w:rPr>
        <w:t xml:space="preserve">n. </w:t>
      </w:r>
      <w:r w:rsidRPr="00812B45">
        <w:rPr>
          <w:rFonts w:ascii="Times New Roman" w:hAnsi="Times New Roman" w:cs="Times New Roman"/>
        </w:rPr>
        <w:t>165/2001, che possano interferire con l’esercizio dell’incarico;</w:t>
      </w:r>
      <w:r w:rsidR="00847178" w:rsidRPr="00812B45">
        <w:rPr>
          <w:rFonts w:ascii="Times New Roman" w:hAnsi="Times New Roman" w:cs="Times New Roman"/>
        </w:rPr>
        <w:t xml:space="preserve"> </w:t>
      </w:r>
    </w:p>
    <w:p w14:paraId="26D4E9EC" w14:textId="77777777" w:rsidR="004722D6" w:rsidRPr="00812B45" w:rsidRDefault="004722D6" w:rsidP="004722D6">
      <w:pPr>
        <w:pStyle w:val="Paragrafoelenco"/>
        <w:numPr>
          <w:ilvl w:val="0"/>
          <w:numId w:val="31"/>
        </w:numPr>
        <w:tabs>
          <w:tab w:val="left" w:pos="416"/>
        </w:tabs>
        <w:autoSpaceDE w:val="0"/>
        <w:autoSpaceDN w:val="0"/>
        <w:adjustRightInd/>
        <w:spacing w:before="2" w:line="240" w:lineRule="auto"/>
        <w:ind w:right="417"/>
        <w:textAlignment w:val="auto"/>
        <w:rPr>
          <w:sz w:val="22"/>
          <w:szCs w:val="22"/>
        </w:rPr>
      </w:pPr>
      <w:r w:rsidRPr="00812B45">
        <w:rPr>
          <w:sz w:val="22"/>
          <w:szCs w:val="22"/>
        </w:rPr>
        <w:t>non</w:t>
      </w:r>
      <w:r w:rsidRPr="00812B45">
        <w:rPr>
          <w:spacing w:val="-3"/>
          <w:sz w:val="22"/>
          <w:szCs w:val="22"/>
        </w:rPr>
        <w:t xml:space="preserve"> </w:t>
      </w:r>
      <w:r w:rsidRPr="00812B45">
        <w:rPr>
          <w:sz w:val="22"/>
          <w:szCs w:val="22"/>
        </w:rPr>
        <w:t>aver riportato</w:t>
      </w:r>
      <w:r w:rsidRPr="00812B45">
        <w:rPr>
          <w:spacing w:val="-2"/>
          <w:sz w:val="22"/>
          <w:szCs w:val="22"/>
        </w:rPr>
        <w:t xml:space="preserve"> </w:t>
      </w:r>
      <w:r w:rsidRPr="00812B45">
        <w:rPr>
          <w:sz w:val="22"/>
          <w:szCs w:val="22"/>
        </w:rPr>
        <w:t>condanne per</w:t>
      </w:r>
      <w:r w:rsidRPr="00812B45">
        <w:rPr>
          <w:spacing w:val="-2"/>
          <w:sz w:val="22"/>
          <w:szCs w:val="22"/>
        </w:rPr>
        <w:t xml:space="preserve"> </w:t>
      </w:r>
      <w:r w:rsidRPr="00812B45">
        <w:rPr>
          <w:sz w:val="22"/>
          <w:szCs w:val="22"/>
        </w:rPr>
        <w:t>taluni</w:t>
      </w:r>
      <w:r w:rsidRPr="00812B45">
        <w:rPr>
          <w:spacing w:val="-4"/>
          <w:sz w:val="22"/>
          <w:szCs w:val="22"/>
        </w:rPr>
        <w:t xml:space="preserve"> </w:t>
      </w:r>
      <w:r w:rsidRPr="00812B45">
        <w:rPr>
          <w:sz w:val="22"/>
          <w:szCs w:val="22"/>
        </w:rPr>
        <w:t>dei</w:t>
      </w:r>
      <w:r w:rsidRPr="00812B45">
        <w:rPr>
          <w:spacing w:val="-4"/>
          <w:sz w:val="22"/>
          <w:szCs w:val="22"/>
        </w:rPr>
        <w:t xml:space="preserve"> </w:t>
      </w:r>
      <w:r w:rsidRPr="00812B45">
        <w:rPr>
          <w:sz w:val="22"/>
          <w:szCs w:val="22"/>
        </w:rPr>
        <w:t>reati</w:t>
      </w:r>
      <w:r w:rsidRPr="00812B45">
        <w:rPr>
          <w:spacing w:val="-3"/>
          <w:sz w:val="22"/>
          <w:szCs w:val="22"/>
        </w:rPr>
        <w:t xml:space="preserve"> </w:t>
      </w:r>
      <w:r w:rsidRPr="00812B45">
        <w:rPr>
          <w:sz w:val="22"/>
          <w:szCs w:val="22"/>
        </w:rPr>
        <w:t>di</w:t>
      </w:r>
      <w:r w:rsidRPr="00812B45">
        <w:rPr>
          <w:spacing w:val="-4"/>
          <w:sz w:val="22"/>
          <w:szCs w:val="22"/>
        </w:rPr>
        <w:t xml:space="preserve"> </w:t>
      </w:r>
      <w:r w:rsidRPr="00812B45">
        <w:rPr>
          <w:sz w:val="22"/>
          <w:szCs w:val="22"/>
        </w:rPr>
        <w:t>cui</w:t>
      </w:r>
      <w:r w:rsidRPr="00812B45">
        <w:rPr>
          <w:spacing w:val="-4"/>
          <w:sz w:val="22"/>
          <w:szCs w:val="22"/>
        </w:rPr>
        <w:t xml:space="preserve"> </w:t>
      </w:r>
      <w:r w:rsidRPr="00812B45">
        <w:rPr>
          <w:sz w:val="22"/>
          <w:szCs w:val="22"/>
        </w:rPr>
        <w:t>agli</w:t>
      </w:r>
      <w:r w:rsidRPr="00812B45">
        <w:rPr>
          <w:spacing w:val="-3"/>
          <w:sz w:val="22"/>
          <w:szCs w:val="22"/>
        </w:rPr>
        <w:t xml:space="preserve"> </w:t>
      </w:r>
      <w:r w:rsidRPr="00812B45">
        <w:rPr>
          <w:sz w:val="22"/>
          <w:szCs w:val="22"/>
        </w:rPr>
        <w:t>articoli</w:t>
      </w:r>
      <w:r w:rsidRPr="00812B45">
        <w:rPr>
          <w:spacing w:val="-4"/>
          <w:sz w:val="22"/>
          <w:szCs w:val="22"/>
        </w:rPr>
        <w:t xml:space="preserve"> </w:t>
      </w:r>
      <w:r w:rsidRPr="00812B45">
        <w:rPr>
          <w:sz w:val="22"/>
          <w:szCs w:val="22"/>
        </w:rPr>
        <w:t>600-bis, 600-ter, 600-quater,</w:t>
      </w:r>
      <w:r w:rsidRPr="00812B45">
        <w:rPr>
          <w:spacing w:val="-1"/>
          <w:sz w:val="22"/>
          <w:szCs w:val="22"/>
        </w:rPr>
        <w:t xml:space="preserve"> </w:t>
      </w:r>
      <w:r w:rsidRPr="00812B45">
        <w:rPr>
          <w:sz w:val="22"/>
          <w:szCs w:val="22"/>
        </w:rPr>
        <w:lastRenderedPageBreak/>
        <w:t>600 –</w:t>
      </w:r>
      <w:r w:rsidRPr="00812B45">
        <w:rPr>
          <w:spacing w:val="-16"/>
          <w:sz w:val="22"/>
          <w:szCs w:val="22"/>
        </w:rPr>
        <w:t xml:space="preserve"> </w:t>
      </w:r>
      <w:r w:rsidRPr="00812B45">
        <w:rPr>
          <w:sz w:val="22"/>
          <w:szCs w:val="22"/>
        </w:rPr>
        <w:t>quinquies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e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600-</w:t>
      </w:r>
      <w:r w:rsidRPr="00812B45">
        <w:rPr>
          <w:spacing w:val="-16"/>
          <w:sz w:val="22"/>
          <w:szCs w:val="22"/>
        </w:rPr>
        <w:t xml:space="preserve"> </w:t>
      </w:r>
      <w:proofErr w:type="spellStart"/>
      <w:r w:rsidRPr="00812B45">
        <w:rPr>
          <w:sz w:val="22"/>
          <w:szCs w:val="22"/>
        </w:rPr>
        <w:t>undecies</w:t>
      </w:r>
      <w:proofErr w:type="spellEnd"/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del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codice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penale,</w:t>
      </w:r>
      <w:r w:rsidRPr="00812B45">
        <w:rPr>
          <w:spacing w:val="-16"/>
          <w:sz w:val="22"/>
          <w:szCs w:val="22"/>
        </w:rPr>
        <w:t xml:space="preserve"> </w:t>
      </w:r>
      <w:r w:rsidRPr="00812B45">
        <w:rPr>
          <w:sz w:val="22"/>
          <w:szCs w:val="22"/>
        </w:rPr>
        <w:t>ovvero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irrogazione</w:t>
      </w:r>
      <w:r w:rsidRPr="00812B45">
        <w:rPr>
          <w:spacing w:val="-15"/>
          <w:sz w:val="22"/>
          <w:szCs w:val="22"/>
        </w:rPr>
        <w:t xml:space="preserve"> </w:t>
      </w:r>
      <w:r w:rsidRPr="00812B45">
        <w:rPr>
          <w:sz w:val="22"/>
          <w:szCs w:val="22"/>
        </w:rPr>
        <w:t>di</w:t>
      </w:r>
      <w:r w:rsidRPr="00812B45">
        <w:rPr>
          <w:spacing w:val="-16"/>
          <w:sz w:val="22"/>
          <w:szCs w:val="22"/>
        </w:rPr>
        <w:t xml:space="preserve"> </w:t>
      </w:r>
      <w:r w:rsidRPr="00812B45">
        <w:rPr>
          <w:sz w:val="22"/>
          <w:szCs w:val="22"/>
        </w:rPr>
        <w:t>sanzioni</w:t>
      </w:r>
      <w:r w:rsidRPr="00812B45">
        <w:rPr>
          <w:spacing w:val="-14"/>
          <w:sz w:val="22"/>
          <w:szCs w:val="22"/>
        </w:rPr>
        <w:t xml:space="preserve"> </w:t>
      </w:r>
      <w:r w:rsidRPr="00812B45">
        <w:rPr>
          <w:sz w:val="22"/>
          <w:szCs w:val="22"/>
        </w:rPr>
        <w:t>interdittive</w:t>
      </w:r>
      <w:r w:rsidRPr="00812B45">
        <w:rPr>
          <w:spacing w:val="-13"/>
          <w:sz w:val="22"/>
          <w:szCs w:val="22"/>
        </w:rPr>
        <w:t xml:space="preserve"> </w:t>
      </w:r>
      <w:r w:rsidRPr="00812B45">
        <w:rPr>
          <w:sz w:val="22"/>
          <w:szCs w:val="22"/>
        </w:rPr>
        <w:t>all’esercizio di attività che comportino contatti diretti e regolari con minori;</w:t>
      </w:r>
    </w:p>
    <w:p w14:paraId="23019EA0" w14:textId="1EAFE996" w:rsidR="004722D6" w:rsidRPr="00812B45" w:rsidRDefault="00D91080" w:rsidP="004722D6">
      <w:pPr>
        <w:pStyle w:val="Paragrafoelenco"/>
        <w:numPr>
          <w:ilvl w:val="0"/>
          <w:numId w:val="31"/>
        </w:numPr>
        <w:tabs>
          <w:tab w:val="left" w:pos="416"/>
        </w:tabs>
        <w:autoSpaceDE w:val="0"/>
        <w:autoSpaceDN w:val="0"/>
        <w:adjustRightInd/>
        <w:spacing w:line="252" w:lineRule="exact"/>
        <w:textAlignment w:val="auto"/>
        <w:rPr>
          <w:sz w:val="22"/>
          <w:szCs w:val="22"/>
        </w:rPr>
      </w:pPr>
      <w:r w:rsidRPr="00812B45">
        <w:rPr>
          <w:sz w:val="22"/>
          <w:szCs w:val="22"/>
        </w:rPr>
        <w:t xml:space="preserve">possedere </w:t>
      </w:r>
      <w:r w:rsidR="004722D6" w:rsidRPr="00812B45">
        <w:rPr>
          <w:sz w:val="22"/>
          <w:szCs w:val="22"/>
        </w:rPr>
        <w:t>Diploma</w:t>
      </w:r>
      <w:r w:rsidR="004722D6" w:rsidRPr="00812B45">
        <w:rPr>
          <w:spacing w:val="-9"/>
          <w:sz w:val="22"/>
          <w:szCs w:val="22"/>
        </w:rPr>
        <w:t xml:space="preserve"> </w:t>
      </w:r>
      <w:r w:rsidR="004722D6" w:rsidRPr="00812B45">
        <w:rPr>
          <w:sz w:val="22"/>
          <w:szCs w:val="22"/>
        </w:rPr>
        <w:t>di</w:t>
      </w:r>
      <w:r w:rsidR="004722D6" w:rsidRPr="00812B45">
        <w:rPr>
          <w:spacing w:val="-9"/>
          <w:sz w:val="22"/>
          <w:szCs w:val="22"/>
        </w:rPr>
        <w:t xml:space="preserve"> </w:t>
      </w:r>
      <w:r w:rsidR="004722D6" w:rsidRPr="00812B45">
        <w:rPr>
          <w:sz w:val="22"/>
          <w:szCs w:val="22"/>
        </w:rPr>
        <w:t>laurea</w:t>
      </w:r>
      <w:r w:rsidR="004722D6" w:rsidRPr="00812B45">
        <w:rPr>
          <w:spacing w:val="-9"/>
          <w:sz w:val="22"/>
          <w:szCs w:val="22"/>
        </w:rPr>
        <w:t xml:space="preserve"> </w:t>
      </w:r>
      <w:r w:rsidR="004722D6" w:rsidRPr="00812B45">
        <w:rPr>
          <w:sz w:val="22"/>
          <w:szCs w:val="22"/>
        </w:rPr>
        <w:t>in</w:t>
      </w:r>
      <w:r w:rsidR="004722D6" w:rsidRPr="00812B45">
        <w:rPr>
          <w:spacing w:val="-11"/>
          <w:sz w:val="22"/>
          <w:szCs w:val="22"/>
        </w:rPr>
        <w:t xml:space="preserve"> </w:t>
      </w:r>
      <w:r w:rsidR="004722D6" w:rsidRPr="00812B45">
        <w:rPr>
          <w:spacing w:val="-2"/>
          <w:sz w:val="22"/>
          <w:szCs w:val="22"/>
        </w:rPr>
        <w:t>psicologia;</w:t>
      </w:r>
    </w:p>
    <w:p w14:paraId="102F31F3" w14:textId="77777777" w:rsidR="004722D6" w:rsidRPr="00812B45" w:rsidRDefault="004722D6" w:rsidP="004722D6">
      <w:pPr>
        <w:pStyle w:val="Paragrafoelenco"/>
        <w:numPr>
          <w:ilvl w:val="0"/>
          <w:numId w:val="31"/>
        </w:numPr>
        <w:tabs>
          <w:tab w:val="left" w:pos="416"/>
        </w:tabs>
        <w:autoSpaceDE w:val="0"/>
        <w:autoSpaceDN w:val="0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812B45">
        <w:rPr>
          <w:sz w:val="22"/>
          <w:szCs w:val="22"/>
        </w:rPr>
        <w:t>Essere</w:t>
      </w:r>
      <w:r w:rsidRPr="00812B45">
        <w:rPr>
          <w:spacing w:val="-16"/>
          <w:sz w:val="22"/>
          <w:szCs w:val="22"/>
        </w:rPr>
        <w:t xml:space="preserve"> </w:t>
      </w:r>
      <w:r w:rsidRPr="00812B45">
        <w:rPr>
          <w:sz w:val="22"/>
          <w:szCs w:val="22"/>
        </w:rPr>
        <w:t>iscritti</w:t>
      </w:r>
      <w:r w:rsidRPr="00812B45">
        <w:rPr>
          <w:spacing w:val="-14"/>
          <w:sz w:val="22"/>
          <w:szCs w:val="22"/>
        </w:rPr>
        <w:t xml:space="preserve"> </w:t>
      </w:r>
      <w:r w:rsidRPr="00812B45">
        <w:rPr>
          <w:sz w:val="22"/>
          <w:szCs w:val="22"/>
        </w:rPr>
        <w:t>da</w:t>
      </w:r>
      <w:r w:rsidRPr="00812B45">
        <w:rPr>
          <w:spacing w:val="-12"/>
          <w:sz w:val="22"/>
          <w:szCs w:val="22"/>
        </w:rPr>
        <w:t xml:space="preserve"> </w:t>
      </w:r>
      <w:r w:rsidRPr="00812B45">
        <w:rPr>
          <w:sz w:val="22"/>
          <w:szCs w:val="22"/>
        </w:rPr>
        <w:t>almeno</w:t>
      </w:r>
      <w:r w:rsidRPr="00812B45">
        <w:rPr>
          <w:spacing w:val="-10"/>
          <w:sz w:val="22"/>
          <w:szCs w:val="22"/>
        </w:rPr>
        <w:t xml:space="preserve"> </w:t>
      </w:r>
      <w:r w:rsidRPr="00812B45">
        <w:rPr>
          <w:sz w:val="22"/>
          <w:szCs w:val="22"/>
        </w:rPr>
        <w:t>due</w:t>
      </w:r>
      <w:r w:rsidRPr="00812B45">
        <w:rPr>
          <w:spacing w:val="-12"/>
          <w:sz w:val="22"/>
          <w:szCs w:val="22"/>
        </w:rPr>
        <w:t xml:space="preserve"> </w:t>
      </w:r>
      <w:r w:rsidRPr="00812B45">
        <w:rPr>
          <w:sz w:val="22"/>
          <w:szCs w:val="22"/>
        </w:rPr>
        <w:t>anni</w:t>
      </w:r>
      <w:r w:rsidRPr="00812B45">
        <w:rPr>
          <w:spacing w:val="-12"/>
          <w:sz w:val="22"/>
          <w:szCs w:val="22"/>
        </w:rPr>
        <w:t xml:space="preserve"> </w:t>
      </w:r>
      <w:r w:rsidRPr="00812B45">
        <w:rPr>
          <w:sz w:val="22"/>
          <w:szCs w:val="22"/>
        </w:rPr>
        <w:t>all’albo</w:t>
      </w:r>
      <w:r w:rsidRPr="00812B45">
        <w:rPr>
          <w:spacing w:val="-12"/>
          <w:sz w:val="22"/>
          <w:szCs w:val="22"/>
        </w:rPr>
        <w:t xml:space="preserve"> </w:t>
      </w:r>
      <w:r w:rsidRPr="00812B45">
        <w:rPr>
          <w:sz w:val="22"/>
          <w:szCs w:val="22"/>
        </w:rPr>
        <w:t>professionale</w:t>
      </w:r>
      <w:r w:rsidRPr="00812B45">
        <w:rPr>
          <w:spacing w:val="-11"/>
          <w:sz w:val="22"/>
          <w:szCs w:val="22"/>
        </w:rPr>
        <w:t xml:space="preserve"> </w:t>
      </w:r>
      <w:r w:rsidRPr="00812B45">
        <w:rPr>
          <w:sz w:val="22"/>
          <w:szCs w:val="22"/>
        </w:rPr>
        <w:t>degli</w:t>
      </w:r>
      <w:r w:rsidRPr="00812B45">
        <w:rPr>
          <w:spacing w:val="-11"/>
          <w:sz w:val="22"/>
          <w:szCs w:val="22"/>
        </w:rPr>
        <w:t xml:space="preserve"> </w:t>
      </w:r>
      <w:r w:rsidRPr="00812B45">
        <w:rPr>
          <w:spacing w:val="-2"/>
          <w:sz w:val="22"/>
          <w:szCs w:val="22"/>
        </w:rPr>
        <w:t>Psicologi;</w:t>
      </w:r>
    </w:p>
    <w:p w14:paraId="7D9BF83D" w14:textId="77777777" w:rsidR="004722D6" w:rsidRPr="00812B45" w:rsidRDefault="004722D6" w:rsidP="004722D6">
      <w:pPr>
        <w:pStyle w:val="Paragrafoelenco"/>
        <w:numPr>
          <w:ilvl w:val="0"/>
          <w:numId w:val="31"/>
        </w:numPr>
        <w:tabs>
          <w:tab w:val="left" w:pos="411"/>
        </w:tabs>
        <w:autoSpaceDE w:val="0"/>
        <w:autoSpaceDN w:val="0"/>
        <w:adjustRightInd/>
        <w:spacing w:before="2" w:line="240" w:lineRule="auto"/>
        <w:ind w:right="470"/>
        <w:jc w:val="left"/>
        <w:textAlignment w:val="auto"/>
        <w:rPr>
          <w:sz w:val="22"/>
          <w:szCs w:val="22"/>
        </w:rPr>
      </w:pPr>
      <w:r w:rsidRPr="00812B45">
        <w:rPr>
          <w:sz w:val="22"/>
          <w:szCs w:val="22"/>
        </w:rPr>
        <w:t>Essere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in</w:t>
      </w:r>
      <w:r w:rsidRPr="00812B45">
        <w:rPr>
          <w:spacing w:val="-11"/>
          <w:sz w:val="22"/>
          <w:szCs w:val="22"/>
        </w:rPr>
        <w:t xml:space="preserve"> </w:t>
      </w:r>
      <w:r w:rsidRPr="00812B45">
        <w:rPr>
          <w:sz w:val="22"/>
          <w:szCs w:val="22"/>
        </w:rPr>
        <w:t>regola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con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il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versamento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delle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quote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annuali</w:t>
      </w:r>
      <w:r w:rsidRPr="00812B45">
        <w:rPr>
          <w:spacing w:val="-10"/>
          <w:sz w:val="22"/>
          <w:szCs w:val="22"/>
        </w:rPr>
        <w:t xml:space="preserve"> </w:t>
      </w:r>
      <w:r w:rsidRPr="00812B45">
        <w:rPr>
          <w:sz w:val="22"/>
          <w:szCs w:val="22"/>
        </w:rPr>
        <w:t>di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iscrizione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all’Ordine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degli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Psicologi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e</w:t>
      </w:r>
      <w:r w:rsidRPr="00812B45">
        <w:rPr>
          <w:spacing w:val="-9"/>
          <w:sz w:val="22"/>
          <w:szCs w:val="22"/>
        </w:rPr>
        <w:t xml:space="preserve"> </w:t>
      </w:r>
      <w:r w:rsidRPr="00812B45">
        <w:rPr>
          <w:sz w:val="22"/>
          <w:szCs w:val="22"/>
        </w:rPr>
        <w:t>non risultare sospesi a seguito di provvedimenti deontologici e/o amministrativi;</w:t>
      </w:r>
    </w:p>
    <w:p w14:paraId="638F2881" w14:textId="77777777" w:rsidR="004722D6" w:rsidRPr="00812B45" w:rsidRDefault="004722D6" w:rsidP="004722D6">
      <w:pPr>
        <w:pStyle w:val="Paragrafoelenco"/>
        <w:numPr>
          <w:ilvl w:val="0"/>
          <w:numId w:val="31"/>
        </w:numPr>
        <w:tabs>
          <w:tab w:val="left" w:pos="416"/>
        </w:tabs>
        <w:autoSpaceDE w:val="0"/>
        <w:autoSpaceDN w:val="0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812B45">
        <w:rPr>
          <w:sz w:val="22"/>
          <w:szCs w:val="22"/>
        </w:rPr>
        <w:t>Essere</w:t>
      </w:r>
      <w:r w:rsidRPr="00812B45">
        <w:rPr>
          <w:spacing w:val="-14"/>
          <w:sz w:val="22"/>
          <w:szCs w:val="22"/>
        </w:rPr>
        <w:t xml:space="preserve"> </w:t>
      </w:r>
      <w:r w:rsidRPr="00812B45">
        <w:rPr>
          <w:sz w:val="22"/>
          <w:szCs w:val="22"/>
        </w:rPr>
        <w:t>titolari</w:t>
      </w:r>
      <w:r w:rsidRPr="00812B45">
        <w:rPr>
          <w:spacing w:val="-8"/>
          <w:sz w:val="22"/>
          <w:szCs w:val="22"/>
        </w:rPr>
        <w:t xml:space="preserve"> </w:t>
      </w:r>
      <w:r w:rsidRPr="00812B45">
        <w:rPr>
          <w:sz w:val="22"/>
          <w:szCs w:val="22"/>
        </w:rPr>
        <w:t>di</w:t>
      </w:r>
      <w:r w:rsidRPr="00812B45">
        <w:rPr>
          <w:spacing w:val="-12"/>
          <w:sz w:val="22"/>
          <w:szCs w:val="22"/>
        </w:rPr>
        <w:t xml:space="preserve"> </w:t>
      </w:r>
      <w:r w:rsidRPr="00812B45">
        <w:rPr>
          <w:sz w:val="22"/>
          <w:szCs w:val="22"/>
        </w:rPr>
        <w:t>Partita</w:t>
      </w:r>
      <w:r w:rsidRPr="00812B45">
        <w:rPr>
          <w:spacing w:val="-10"/>
          <w:sz w:val="22"/>
          <w:szCs w:val="22"/>
        </w:rPr>
        <w:t xml:space="preserve"> </w:t>
      </w:r>
      <w:r w:rsidRPr="00812B45">
        <w:rPr>
          <w:spacing w:val="-4"/>
          <w:sz w:val="22"/>
          <w:szCs w:val="22"/>
        </w:rPr>
        <w:t>IVA.</w:t>
      </w:r>
    </w:p>
    <w:p w14:paraId="2F114865" w14:textId="77777777" w:rsidR="004722D6" w:rsidRPr="00812B45" w:rsidRDefault="004722D6" w:rsidP="004722D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0EA28AE8" w14:textId="4155522C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D.L.vo n 196/03 ( codice in materia di protezione dei dati personali),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5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0A31" w14:textId="77777777" w:rsidR="0054468D" w:rsidRDefault="0054468D">
      <w:r>
        <w:separator/>
      </w:r>
    </w:p>
  </w:endnote>
  <w:endnote w:type="continuationSeparator" w:id="0">
    <w:p w14:paraId="7130BB44" w14:textId="77777777" w:rsidR="0054468D" w:rsidRDefault="0054468D">
      <w:r>
        <w:continuationSeparator/>
      </w:r>
    </w:p>
  </w:endnote>
  <w:endnote w:type="continuationNotice" w:id="1">
    <w:p w14:paraId="3FE31210" w14:textId="77777777" w:rsidR="0054468D" w:rsidRDefault="005446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9BEF" w14:textId="77777777" w:rsidR="0054468D" w:rsidRDefault="0054468D">
      <w:r>
        <w:separator/>
      </w:r>
    </w:p>
  </w:footnote>
  <w:footnote w:type="continuationSeparator" w:id="0">
    <w:p w14:paraId="7605FE8F" w14:textId="77777777" w:rsidR="0054468D" w:rsidRDefault="0054468D">
      <w:r>
        <w:continuationSeparator/>
      </w:r>
    </w:p>
  </w:footnote>
  <w:footnote w:type="continuationNotice" w:id="1">
    <w:p w14:paraId="2C3CECAD" w14:textId="77777777" w:rsidR="0054468D" w:rsidRDefault="005446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E24"/>
    <w:multiLevelType w:val="hybridMultilevel"/>
    <w:tmpl w:val="A19C7FAC"/>
    <w:lvl w:ilvl="0" w:tplc="4EA8EF6A">
      <w:numFmt w:val="bullet"/>
      <w:lvlText w:val="-"/>
      <w:lvlJc w:val="left"/>
      <w:pPr>
        <w:ind w:left="280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08A1B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706C9DE">
      <w:numFmt w:val="bullet"/>
      <w:lvlText w:val="•"/>
      <w:lvlJc w:val="left"/>
      <w:pPr>
        <w:ind w:left="2039" w:hanging="360"/>
      </w:pPr>
      <w:rPr>
        <w:lang w:val="it-IT" w:eastAsia="en-US" w:bidi="ar-SA"/>
      </w:rPr>
    </w:lvl>
    <w:lvl w:ilvl="3" w:tplc="03068020">
      <w:numFmt w:val="bullet"/>
      <w:lvlText w:val="•"/>
      <w:lvlJc w:val="left"/>
      <w:pPr>
        <w:ind w:left="3078" w:hanging="360"/>
      </w:pPr>
      <w:rPr>
        <w:lang w:val="it-IT" w:eastAsia="en-US" w:bidi="ar-SA"/>
      </w:rPr>
    </w:lvl>
    <w:lvl w:ilvl="4" w:tplc="B0820E4E">
      <w:numFmt w:val="bullet"/>
      <w:lvlText w:val="•"/>
      <w:lvlJc w:val="left"/>
      <w:pPr>
        <w:ind w:left="4117" w:hanging="360"/>
      </w:pPr>
      <w:rPr>
        <w:lang w:val="it-IT" w:eastAsia="en-US" w:bidi="ar-SA"/>
      </w:rPr>
    </w:lvl>
    <w:lvl w:ilvl="5" w:tplc="1514FEA0">
      <w:numFmt w:val="bullet"/>
      <w:lvlText w:val="•"/>
      <w:lvlJc w:val="left"/>
      <w:pPr>
        <w:ind w:left="5156" w:hanging="360"/>
      </w:pPr>
      <w:rPr>
        <w:lang w:val="it-IT" w:eastAsia="en-US" w:bidi="ar-SA"/>
      </w:rPr>
    </w:lvl>
    <w:lvl w:ilvl="6" w:tplc="E3000C00">
      <w:numFmt w:val="bullet"/>
      <w:lvlText w:val="•"/>
      <w:lvlJc w:val="left"/>
      <w:pPr>
        <w:ind w:left="6196" w:hanging="360"/>
      </w:pPr>
      <w:rPr>
        <w:lang w:val="it-IT" w:eastAsia="en-US" w:bidi="ar-SA"/>
      </w:rPr>
    </w:lvl>
    <w:lvl w:ilvl="7" w:tplc="C7745626">
      <w:numFmt w:val="bullet"/>
      <w:lvlText w:val="•"/>
      <w:lvlJc w:val="left"/>
      <w:pPr>
        <w:ind w:left="7235" w:hanging="360"/>
      </w:pPr>
      <w:rPr>
        <w:lang w:val="it-IT" w:eastAsia="en-US" w:bidi="ar-SA"/>
      </w:rPr>
    </w:lvl>
    <w:lvl w:ilvl="8" w:tplc="48E276A6">
      <w:numFmt w:val="bullet"/>
      <w:lvlText w:val="•"/>
      <w:lvlJc w:val="left"/>
      <w:pPr>
        <w:ind w:left="8274" w:hanging="360"/>
      </w:pPr>
      <w:rPr>
        <w:lang w:val="it-IT" w:eastAsia="en-US" w:bidi="ar-SA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44214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2939215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436357">
    <w:abstractNumId w:val="31"/>
  </w:num>
  <w:num w:numId="4" w16cid:durableId="1615139296">
    <w:abstractNumId w:val="30"/>
  </w:num>
  <w:num w:numId="5" w16cid:durableId="251208849">
    <w:abstractNumId w:val="28"/>
  </w:num>
  <w:num w:numId="6" w16cid:durableId="738478506">
    <w:abstractNumId w:val="24"/>
  </w:num>
  <w:num w:numId="7" w16cid:durableId="1052659989">
    <w:abstractNumId w:val="25"/>
  </w:num>
  <w:num w:numId="8" w16cid:durableId="1740709174">
    <w:abstractNumId w:val="29"/>
  </w:num>
  <w:num w:numId="9" w16cid:durableId="1872494611">
    <w:abstractNumId w:val="3"/>
  </w:num>
  <w:num w:numId="10" w16cid:durableId="1891647517">
    <w:abstractNumId w:val="2"/>
  </w:num>
  <w:num w:numId="11" w16cid:durableId="1022633878">
    <w:abstractNumId w:val="1"/>
  </w:num>
  <w:num w:numId="12" w16cid:durableId="130095652">
    <w:abstractNumId w:val="4"/>
  </w:num>
  <w:num w:numId="13" w16cid:durableId="1614898154">
    <w:abstractNumId w:val="20"/>
  </w:num>
  <w:num w:numId="14" w16cid:durableId="181629368">
    <w:abstractNumId w:val="26"/>
  </w:num>
  <w:num w:numId="15" w16cid:durableId="1474366916">
    <w:abstractNumId w:val="14"/>
  </w:num>
  <w:num w:numId="16" w16cid:durableId="1679189471">
    <w:abstractNumId w:val="11"/>
  </w:num>
  <w:num w:numId="17" w16cid:durableId="309991223">
    <w:abstractNumId w:val="2"/>
    <w:lvlOverride w:ilvl="0">
      <w:startOverride w:val="1"/>
    </w:lvlOverride>
  </w:num>
  <w:num w:numId="18" w16cid:durableId="95908181">
    <w:abstractNumId w:val="18"/>
  </w:num>
  <w:num w:numId="19" w16cid:durableId="514349414">
    <w:abstractNumId w:val="36"/>
  </w:num>
  <w:num w:numId="20" w16cid:durableId="665942432">
    <w:abstractNumId w:val="34"/>
  </w:num>
  <w:num w:numId="21" w16cid:durableId="389890994">
    <w:abstractNumId w:val="16"/>
  </w:num>
  <w:num w:numId="22" w16cid:durableId="282924730">
    <w:abstractNumId w:val="10"/>
  </w:num>
  <w:num w:numId="23" w16cid:durableId="17852452">
    <w:abstractNumId w:val="15"/>
  </w:num>
  <w:num w:numId="24" w16cid:durableId="387655105">
    <w:abstractNumId w:val="17"/>
  </w:num>
  <w:num w:numId="25" w16cid:durableId="387655305">
    <w:abstractNumId w:val="1"/>
  </w:num>
  <w:num w:numId="26" w16cid:durableId="486016287">
    <w:abstractNumId w:val="5"/>
  </w:num>
  <w:num w:numId="27" w16cid:durableId="1044673314">
    <w:abstractNumId w:val="12"/>
  </w:num>
  <w:num w:numId="28" w16cid:durableId="1233783408">
    <w:abstractNumId w:val="7"/>
  </w:num>
  <w:num w:numId="29" w16cid:durableId="1578395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385032">
    <w:abstractNumId w:val="23"/>
  </w:num>
  <w:num w:numId="31" w16cid:durableId="184101059">
    <w:abstractNumId w:val="32"/>
  </w:num>
  <w:num w:numId="32" w16cid:durableId="1688404556">
    <w:abstractNumId w:val="35"/>
  </w:num>
  <w:num w:numId="33" w16cid:durableId="1318418571">
    <w:abstractNumId w:val="22"/>
  </w:num>
  <w:num w:numId="34" w16cid:durableId="1126773399">
    <w:abstractNumId w:val="6"/>
  </w:num>
  <w:num w:numId="35" w16cid:durableId="2111581779">
    <w:abstractNumId w:val="19"/>
  </w:num>
  <w:num w:numId="36" w16cid:durableId="1243294698">
    <w:abstractNumId w:val="21"/>
  </w:num>
  <w:num w:numId="37" w16cid:durableId="144860291">
    <w:abstractNumId w:val="27"/>
  </w:num>
  <w:num w:numId="38" w16cid:durableId="1298217938">
    <w:abstractNumId w:val="8"/>
  </w:num>
  <w:num w:numId="39" w16cid:durableId="926885031">
    <w:abstractNumId w:val="9"/>
  </w:num>
  <w:num w:numId="40" w16cid:durableId="14837400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8B0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3CB"/>
    <w:rsid w:val="00471E97"/>
    <w:rsid w:val="004722D6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5FB9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B45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93F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216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045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1080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Antonella Luisa La Pietra</cp:lastModifiedBy>
  <cp:revision>6</cp:revision>
  <dcterms:created xsi:type="dcterms:W3CDTF">2025-01-10T20:51:00Z</dcterms:created>
  <dcterms:modified xsi:type="dcterms:W3CDTF">2025-01-11T10:17:00Z</dcterms:modified>
</cp:coreProperties>
</file>